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kmz47cv72yav" w:id="0"/>
      <w:bookmarkEnd w:id="0"/>
      <w:r w:rsidDel="00000000" w:rsidR="00000000" w:rsidRPr="00000000">
        <w:rPr>
          <w:rFonts w:ascii="Calibri" w:cs="Calibri" w:eastAsia="Calibri" w:hAnsi="Calibri"/>
          <w:highlight w:val="white"/>
          <w:rtl w:val="0"/>
        </w:rPr>
        <w:t xml:space="preserve">HEALTH AND SAFETY STATEMENT</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w:t>
      </w:r>
      <w:r w:rsidDel="00000000" w:rsidR="00000000" w:rsidRPr="00000000">
        <w:rPr>
          <w:rFonts w:ascii="Calibri" w:cs="Calibri" w:eastAsia="Calibri" w:hAnsi="Calibri"/>
          <w:rtl w:val="0"/>
        </w:rPr>
        <w:t xml:space="preserve">a healthy and safe working environment.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of Nova Scotia,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of Nova Scotia.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5">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